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26F" w:rsidRDefault="00F770F3" w:rsidP="007F1D80">
      <w:pPr>
        <w:pStyle w:val="NormalWeb"/>
        <w:shd w:val="clear" w:color="auto" w:fill="FFFFFF"/>
        <w:spacing w:before="0" w:beforeAutospacing="0" w:after="150" w:afterAutospacing="0"/>
        <w:jc w:val="center"/>
        <w:rPr>
          <w:rFonts w:ascii="Arial" w:hAnsi="Arial" w:cs="Arial"/>
          <w:b/>
          <w:szCs w:val="36"/>
          <w:shd w:val="clear" w:color="auto" w:fill="FFFFFF"/>
        </w:rPr>
      </w:pPr>
      <w:r>
        <w:rPr>
          <w:noProof/>
        </w:rPr>
        <w:drawing>
          <wp:anchor distT="0" distB="0" distL="114300" distR="114300" simplePos="0" relativeHeight="251659264" behindDoc="0" locked="0" layoutInCell="1" allowOverlap="1" wp14:anchorId="16AAA529" wp14:editId="2B8ED942">
            <wp:simplePos x="0" y="0"/>
            <wp:positionH relativeFrom="column">
              <wp:posOffset>1809750</wp:posOffset>
            </wp:positionH>
            <wp:positionV relativeFrom="paragraph">
              <wp:posOffset>-536575</wp:posOffset>
            </wp:positionV>
            <wp:extent cx="2243455" cy="5365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3455" cy="536575"/>
                    </a:xfrm>
                    <a:prstGeom prst="rect">
                      <a:avLst/>
                    </a:prstGeom>
                    <a:noFill/>
                  </pic:spPr>
                </pic:pic>
              </a:graphicData>
            </a:graphic>
            <wp14:sizeRelH relativeFrom="page">
              <wp14:pctWidth>0</wp14:pctWidth>
            </wp14:sizeRelH>
            <wp14:sizeRelV relativeFrom="page">
              <wp14:pctHeight>0</wp14:pctHeight>
            </wp14:sizeRelV>
          </wp:anchor>
        </w:drawing>
      </w:r>
    </w:p>
    <w:p w:rsidR="00F770F3" w:rsidRDefault="00F770F3" w:rsidP="00F770F3">
      <w:pPr>
        <w:spacing w:after="0" w:line="240" w:lineRule="auto"/>
        <w:jc w:val="center"/>
        <w:rPr>
          <w:rFonts w:ascii="Calibri" w:eastAsia="Times New Roman" w:hAnsi="Calibri" w:cs="Calibri"/>
          <w:b/>
          <w:sz w:val="28"/>
          <w:szCs w:val="28"/>
          <w:lang w:eastAsia="tr-TR"/>
        </w:rPr>
      </w:pPr>
      <w:r>
        <w:rPr>
          <w:rFonts w:ascii="Calibri" w:eastAsia="Times New Roman" w:hAnsi="Calibri" w:cs="Calibri"/>
          <w:b/>
          <w:sz w:val="28"/>
          <w:szCs w:val="28"/>
          <w:lang w:eastAsia="tr-TR"/>
        </w:rPr>
        <w:t xml:space="preserve">GENEKOR BİYOTEKNOLOJİ ARAŞTIRMA LİMİTED ŞİRKETİ </w:t>
      </w:r>
    </w:p>
    <w:p w:rsidR="004C19AD" w:rsidRPr="004C19AD" w:rsidRDefault="004C19AD" w:rsidP="00532158">
      <w:pPr>
        <w:pStyle w:val="NormalWeb"/>
        <w:shd w:val="clear" w:color="auto" w:fill="FFFFFF"/>
        <w:spacing w:before="0" w:beforeAutospacing="0" w:after="150" w:afterAutospacing="0"/>
        <w:jc w:val="center"/>
        <w:rPr>
          <w:rFonts w:ascii="Calibri" w:hAnsi="Calibri" w:cs="Calibri"/>
          <w:b/>
          <w:sz w:val="28"/>
          <w:szCs w:val="28"/>
        </w:rPr>
      </w:pPr>
      <w:r w:rsidRPr="004C19AD">
        <w:rPr>
          <w:rFonts w:ascii="Calibri" w:hAnsi="Calibri" w:cs="Calibri"/>
          <w:b/>
          <w:sz w:val="28"/>
          <w:szCs w:val="28"/>
        </w:rPr>
        <w:t>6698 SAYILI KİŞİSEL VERİLERİN KORUNMASI KANUNU (“KVKK”) USUL VE ESASLARI UYARINCA KİŞİSEL VERİLERİN KORUNMASI HAKKINDA</w:t>
      </w:r>
    </w:p>
    <w:p w:rsidR="004C19AD" w:rsidRPr="004C19AD" w:rsidRDefault="007E6D15" w:rsidP="004C19AD">
      <w:pPr>
        <w:spacing w:after="0" w:line="240" w:lineRule="auto"/>
        <w:jc w:val="center"/>
        <w:rPr>
          <w:rFonts w:ascii="Calibri" w:eastAsia="Calibri" w:hAnsi="Calibri" w:cs="Calibri"/>
          <w:sz w:val="28"/>
          <w:szCs w:val="28"/>
          <w:lang w:val="it-IT" w:eastAsia="it-IT"/>
        </w:rPr>
      </w:pPr>
      <w:r>
        <w:rPr>
          <w:rFonts w:ascii="Calibri" w:eastAsia="Times New Roman" w:hAnsi="Calibri" w:cs="Calibri"/>
          <w:b/>
          <w:sz w:val="28"/>
          <w:szCs w:val="28"/>
          <w:lang w:eastAsia="tr-TR"/>
        </w:rPr>
        <w:t>ÇALIŞAN ADAYI</w:t>
      </w:r>
      <w:r w:rsidR="004C19AD" w:rsidRPr="004C19AD">
        <w:rPr>
          <w:rFonts w:ascii="Calibri" w:eastAsia="Times New Roman" w:hAnsi="Calibri" w:cs="Calibri"/>
          <w:b/>
          <w:sz w:val="28"/>
          <w:szCs w:val="28"/>
          <w:lang w:eastAsia="tr-TR"/>
        </w:rPr>
        <w:t xml:space="preserve"> AYDINLATMA METNİ</w:t>
      </w:r>
    </w:p>
    <w:p w:rsidR="004C19AD" w:rsidRPr="004C19AD" w:rsidRDefault="004C19AD" w:rsidP="004C19AD">
      <w:pPr>
        <w:autoSpaceDE w:val="0"/>
        <w:autoSpaceDN w:val="0"/>
        <w:adjustRightInd w:val="0"/>
        <w:spacing w:after="0" w:line="240" w:lineRule="auto"/>
        <w:rPr>
          <w:rFonts w:ascii="Calibri" w:eastAsia="Calibri" w:hAnsi="Calibri" w:cs="Calibri"/>
          <w:lang w:val="it-IT" w:eastAsia="it-IT"/>
        </w:rPr>
      </w:pPr>
    </w:p>
    <w:p w:rsidR="008A1E53" w:rsidRPr="008A1E53" w:rsidRDefault="008A1E53" w:rsidP="008A1E53">
      <w:pPr>
        <w:spacing w:after="160" w:line="259" w:lineRule="auto"/>
        <w:rPr>
          <w:rFonts w:ascii="Calibri" w:eastAsia="Calibri" w:hAnsi="Calibri" w:cs="Times New Roman"/>
          <w:b/>
        </w:rPr>
      </w:pPr>
      <w:r w:rsidRPr="008A1E53">
        <w:rPr>
          <w:rFonts w:ascii="Calibri" w:eastAsia="Calibri" w:hAnsi="Calibri" w:cs="Times New Roman"/>
          <w:b/>
        </w:rPr>
        <w:t>Veri Sorumlusunun Kimliği</w:t>
      </w:r>
    </w:p>
    <w:p w:rsidR="008A1E53" w:rsidRPr="008A1E53" w:rsidRDefault="00F770F3" w:rsidP="008A1E53">
      <w:pPr>
        <w:spacing w:after="160" w:line="259" w:lineRule="auto"/>
        <w:rPr>
          <w:rFonts w:ascii="Calibri" w:eastAsia="Calibri" w:hAnsi="Calibri" w:cs="Times New Roman"/>
        </w:rPr>
      </w:pPr>
      <w:proofErr w:type="spellStart"/>
      <w:r>
        <w:rPr>
          <w:rFonts w:ascii="Calibri" w:eastAsia="Calibri" w:hAnsi="Calibri" w:cs="Times New Roman"/>
        </w:rPr>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r w:rsidRPr="009F1F32">
        <w:rPr>
          <w:rFonts w:ascii="Calibri" w:eastAsia="Calibri" w:hAnsi="Calibri" w:cs="Times New Roman"/>
        </w:rPr>
        <w:t xml:space="preserve"> </w:t>
      </w:r>
      <w:r>
        <w:rPr>
          <w:rFonts w:ascii="Calibri" w:eastAsia="Calibri" w:hAnsi="Calibri" w:cs="Times New Roman"/>
        </w:rPr>
        <w:t xml:space="preserve">(Bundan sonra </w:t>
      </w:r>
      <w:proofErr w:type="spellStart"/>
      <w:r>
        <w:rPr>
          <w:rFonts w:ascii="Calibri" w:eastAsia="Calibri" w:hAnsi="Calibri" w:cs="Times New Roman"/>
        </w:rPr>
        <w:t>Genekor</w:t>
      </w:r>
      <w:proofErr w:type="spellEnd"/>
      <w:r>
        <w:rPr>
          <w:rFonts w:ascii="Calibri" w:eastAsia="Calibri" w:hAnsi="Calibri" w:cs="Times New Roman"/>
        </w:rPr>
        <w:t xml:space="preserve"> anılacaktır)</w:t>
      </w:r>
      <w:r>
        <w:rPr>
          <w:rFonts w:ascii="Calibri" w:eastAsia="Calibri" w:hAnsi="Calibri" w:cs="Times New Roman"/>
        </w:rPr>
        <w:t xml:space="preserve"> </w:t>
      </w:r>
      <w:r w:rsidR="00026DE4">
        <w:rPr>
          <w:rFonts w:ascii="Calibri" w:eastAsia="Calibri" w:hAnsi="Calibri" w:cs="Times New Roman"/>
        </w:rPr>
        <w:t>olarak</w:t>
      </w:r>
      <w:r w:rsidR="008A1E53" w:rsidRPr="008A1E53">
        <w:rPr>
          <w:rFonts w:ascii="Calibri" w:eastAsia="Calibri" w:hAnsi="Calibri" w:cs="Times New Roman"/>
        </w:rPr>
        <w:t xml:space="preserve"> hangi kişisel verilerinizi ne amaçlarla işleyeceğimizi size anlatabilmek amacıyla bu Aydınlatma Metni’ni hazırladık. Aşağıda belirttiğimiz kişisel verilerinizi her koşulda;</w:t>
      </w:r>
    </w:p>
    <w:p w:rsidR="008A1E53" w:rsidRPr="008A1E53" w:rsidRDefault="008A1E53" w:rsidP="008A1E53">
      <w:pPr>
        <w:numPr>
          <w:ilvl w:val="0"/>
          <w:numId w:val="15"/>
        </w:numPr>
        <w:spacing w:after="160" w:line="259" w:lineRule="auto"/>
        <w:rPr>
          <w:rFonts w:ascii="Calibri" w:eastAsia="Calibri" w:hAnsi="Calibri" w:cs="Times New Roman"/>
        </w:rPr>
      </w:pPr>
      <w:r w:rsidRPr="008A1E53">
        <w:rPr>
          <w:rFonts w:ascii="Calibri" w:eastAsia="Calibri" w:hAnsi="Calibri" w:cs="Times New Roman"/>
        </w:rPr>
        <w:t>Hukuka ve dürüstlük kurallarına uygun olarak,</w:t>
      </w:r>
    </w:p>
    <w:p w:rsidR="008A1E53" w:rsidRPr="008A1E53" w:rsidRDefault="008A1E53" w:rsidP="008A1E53">
      <w:pPr>
        <w:numPr>
          <w:ilvl w:val="0"/>
          <w:numId w:val="15"/>
        </w:numPr>
        <w:spacing w:after="160" w:line="259" w:lineRule="auto"/>
        <w:rPr>
          <w:rFonts w:ascii="Calibri" w:eastAsia="Calibri" w:hAnsi="Calibri" w:cs="Times New Roman"/>
        </w:rPr>
      </w:pPr>
      <w:r w:rsidRPr="008A1E53">
        <w:rPr>
          <w:rFonts w:ascii="Calibri" w:eastAsia="Calibri" w:hAnsi="Calibri" w:cs="Times New Roman"/>
        </w:rPr>
        <w:t>Paylaştığınız kişisel verilerin doğruluğunu ve tarafımıza bildirdiğiniz şekilde en güncel halini koruyarak,</w:t>
      </w:r>
    </w:p>
    <w:p w:rsidR="008A1E53" w:rsidRPr="008A1E53" w:rsidRDefault="008A1E53" w:rsidP="008A1E53">
      <w:pPr>
        <w:numPr>
          <w:ilvl w:val="0"/>
          <w:numId w:val="15"/>
        </w:numPr>
        <w:spacing w:after="160" w:line="259" w:lineRule="auto"/>
        <w:rPr>
          <w:rFonts w:ascii="Calibri" w:eastAsia="Calibri" w:hAnsi="Calibri" w:cs="Times New Roman"/>
        </w:rPr>
      </w:pPr>
      <w:r w:rsidRPr="008A1E53">
        <w:rPr>
          <w:rFonts w:ascii="Calibri" w:eastAsia="Calibri" w:hAnsi="Calibri" w:cs="Times New Roman"/>
        </w:rPr>
        <w:t>Belirli, açık ve hukuka uygun amaçlar için,</w:t>
      </w:r>
    </w:p>
    <w:p w:rsidR="008A1E53" w:rsidRPr="008A1E53" w:rsidRDefault="008A1E53" w:rsidP="008A1E53">
      <w:pPr>
        <w:numPr>
          <w:ilvl w:val="0"/>
          <w:numId w:val="15"/>
        </w:numPr>
        <w:spacing w:after="160" w:line="259" w:lineRule="auto"/>
        <w:rPr>
          <w:rFonts w:ascii="Calibri" w:eastAsia="Calibri" w:hAnsi="Calibri" w:cs="Times New Roman"/>
        </w:rPr>
      </w:pPr>
      <w:r w:rsidRPr="008A1E53">
        <w:rPr>
          <w:rFonts w:ascii="Calibri" w:eastAsia="Calibri" w:hAnsi="Calibri" w:cs="Times New Roman"/>
        </w:rPr>
        <w:t>İşlenecekleri amaçla bağlantılı, sınırlı ve ölçülü olacak şekilde,</w:t>
      </w:r>
    </w:p>
    <w:p w:rsidR="008A1E53" w:rsidRPr="008A1E53" w:rsidRDefault="008A1E53" w:rsidP="008A1E53">
      <w:pPr>
        <w:numPr>
          <w:ilvl w:val="0"/>
          <w:numId w:val="15"/>
        </w:numPr>
        <w:spacing w:after="160" w:line="259" w:lineRule="auto"/>
        <w:rPr>
          <w:rFonts w:ascii="Calibri" w:eastAsia="Calibri" w:hAnsi="Calibri" w:cs="Times New Roman"/>
        </w:rPr>
      </w:pPr>
      <w:r w:rsidRPr="008A1E53">
        <w:rPr>
          <w:rFonts w:ascii="Calibri" w:eastAsia="Calibri" w:hAnsi="Calibri" w:cs="Times New Roman"/>
        </w:rPr>
        <w:t>İlgili mevzuatta öngörülen veya işlendikleri amaç için gerekli olan süre kadar saklayarak işleyeceğimizi bildiririz.</w:t>
      </w:r>
    </w:p>
    <w:p w:rsidR="008A1E53" w:rsidRPr="008A1E53" w:rsidRDefault="008A1E53" w:rsidP="008A1E53">
      <w:pPr>
        <w:spacing w:after="160" w:line="259" w:lineRule="auto"/>
        <w:rPr>
          <w:rFonts w:ascii="Calibri" w:eastAsia="Calibri" w:hAnsi="Calibri" w:cs="Times New Roman"/>
          <w:b/>
          <w:bCs/>
        </w:rPr>
      </w:pPr>
      <w:r w:rsidRPr="008A1E53">
        <w:rPr>
          <w:rFonts w:ascii="Calibri" w:eastAsia="Calibri" w:hAnsi="Calibri" w:cs="Times New Roman"/>
          <w:b/>
          <w:bCs/>
        </w:rPr>
        <w:t>Veri Toplamanın Yöntemi ve Hukuki Sebebi</w:t>
      </w:r>
    </w:p>
    <w:p w:rsidR="008A1E53" w:rsidRPr="008A1E53" w:rsidRDefault="00F770F3" w:rsidP="008A1E53">
      <w:pPr>
        <w:spacing w:after="160" w:line="259" w:lineRule="auto"/>
        <w:rPr>
          <w:rFonts w:ascii="Calibri" w:eastAsia="Calibri" w:hAnsi="Calibri" w:cs="Times New Roman"/>
        </w:rPr>
      </w:pPr>
      <w:proofErr w:type="spellStart"/>
      <w:proofErr w:type="gramStart"/>
      <w:r>
        <w:rPr>
          <w:rFonts w:ascii="Calibri" w:eastAsia="Calibri" w:hAnsi="Calibri" w:cs="Times New Roman"/>
        </w:rPr>
        <w:t>Genekor</w:t>
      </w:r>
      <w:proofErr w:type="spellEnd"/>
      <w:r w:rsidR="0017529E">
        <w:rPr>
          <w:rFonts w:ascii="Calibri" w:eastAsia="Calibri" w:hAnsi="Calibri" w:cs="Times New Roman"/>
        </w:rPr>
        <w:t xml:space="preserve"> </w:t>
      </w:r>
      <w:r w:rsidR="008A1E53" w:rsidRPr="008A1E53">
        <w:rPr>
          <w:rFonts w:ascii="Calibri" w:eastAsia="Calibri" w:hAnsi="Calibri" w:cs="Times New Roman"/>
        </w:rPr>
        <w:t xml:space="preserve">ile aranızda kurulması hedeflenen hukuki ilişki çerçevesinde iş sözleşmesinin kurulması için gerekli olması nedeniyle sizden talep ettiğimiz veya başvurunuz sırasında bizzat ilettiğiniz veya başka metinlerde paylaşmayı tercih ettiğiniz kişisel verilerinizi, sizin bize sözlü, fiziksel veya elektronik ortamda iletmeniz yoluyla ve referans kişisi göstermeniz halinde </w:t>
      </w:r>
      <w:proofErr w:type="spellStart"/>
      <w:r>
        <w:rPr>
          <w:rFonts w:ascii="Calibri" w:eastAsia="Calibri" w:hAnsi="Calibri" w:cs="Times New Roman"/>
        </w:rPr>
        <w:t>Genekor’u</w:t>
      </w:r>
      <w:r w:rsidR="0017529E">
        <w:rPr>
          <w:rFonts w:ascii="Calibri" w:eastAsia="Calibri" w:hAnsi="Calibri" w:cs="Times New Roman"/>
        </w:rPr>
        <w:t>n</w:t>
      </w:r>
      <w:proofErr w:type="spellEnd"/>
      <w:r w:rsidR="0017529E">
        <w:rPr>
          <w:rFonts w:ascii="Calibri" w:eastAsia="Calibri" w:hAnsi="Calibri" w:cs="Times New Roman"/>
        </w:rPr>
        <w:t xml:space="preserve"> </w:t>
      </w:r>
      <w:r w:rsidR="008A1E53" w:rsidRPr="008A1E53">
        <w:rPr>
          <w:rFonts w:ascii="Calibri" w:eastAsia="Calibri" w:hAnsi="Calibri" w:cs="Times New Roman"/>
        </w:rPr>
        <w:t xml:space="preserve">meşru menfaati gereği bu kişilerden bilgi almak veya başvurunuz öncesi çalıştığınız iş yerinin temsilcilerinden bilgi almak suretiyle ve/veya </w:t>
      </w:r>
      <w:proofErr w:type="spellStart"/>
      <w:r>
        <w:rPr>
          <w:rFonts w:ascii="Calibri" w:eastAsia="Calibri" w:hAnsi="Calibri" w:cs="Times New Roman"/>
        </w:rPr>
        <w:t>Genekor</w:t>
      </w:r>
      <w:proofErr w:type="spellEnd"/>
      <w:r w:rsidR="0017529E">
        <w:rPr>
          <w:rFonts w:ascii="Calibri" w:eastAsia="Calibri" w:hAnsi="Calibri" w:cs="Times New Roman"/>
        </w:rPr>
        <w:t xml:space="preserve"> </w:t>
      </w:r>
      <w:r w:rsidR="008A1E53" w:rsidRPr="008A1E53">
        <w:rPr>
          <w:rFonts w:ascii="Calibri" w:eastAsia="Calibri" w:hAnsi="Calibri" w:cs="Times New Roman"/>
        </w:rPr>
        <w:t>çalışanlarının e-postaları ve insan kaynakları danışmanlık firmaları aracılığıyla topluyoruz.</w:t>
      </w:r>
      <w:proofErr w:type="gramEnd"/>
    </w:p>
    <w:p w:rsidR="008A1E53" w:rsidRPr="008A1E53" w:rsidRDefault="008A1E53" w:rsidP="008A1E53">
      <w:pPr>
        <w:spacing w:after="160" w:line="259" w:lineRule="auto"/>
        <w:rPr>
          <w:rFonts w:ascii="Calibri" w:eastAsia="Calibri" w:hAnsi="Calibri" w:cs="Times New Roman"/>
        </w:rPr>
      </w:pPr>
      <w:r w:rsidRPr="008A1E53">
        <w:rPr>
          <w:rFonts w:ascii="Calibri" w:eastAsia="Calibri" w:hAnsi="Calibri" w:cs="Times New Roman"/>
        </w:rPr>
        <w:t>Özel istihdam büroları ile kariyer network platformlarında paylaştığınız kişisel verilerinizi bize bu platformlar üzerinden iş başvurusu yapmanız yoluyla veya bu platformlar üzerinde yayınladığınız bilgileri üçüncü kişilerle paylaşma tercihlerinize bu platformlar içerisinden doldurulan formlar yoluyla iş sözleşmesinin kurulabilmesi için gerekli olması nedeniyle topluyoruz.</w:t>
      </w:r>
    </w:p>
    <w:p w:rsidR="008A1E53" w:rsidRPr="008A1E53" w:rsidRDefault="00F770F3" w:rsidP="008A1E53">
      <w:pPr>
        <w:spacing w:after="160" w:line="259" w:lineRule="auto"/>
        <w:rPr>
          <w:rFonts w:ascii="Calibri" w:eastAsia="Calibri" w:hAnsi="Calibri" w:cs="Times New Roman"/>
        </w:rPr>
      </w:pPr>
      <w:proofErr w:type="spellStart"/>
      <w:r>
        <w:rPr>
          <w:rFonts w:ascii="Calibri" w:eastAsia="Calibri" w:hAnsi="Calibri" w:cs="Times New Roman"/>
        </w:rPr>
        <w:t>Genekor</w:t>
      </w:r>
      <w:r w:rsidR="0017529E">
        <w:rPr>
          <w:rFonts w:ascii="Calibri" w:eastAsia="Calibri" w:hAnsi="Calibri" w:cs="Times New Roman"/>
        </w:rPr>
        <w:t>’</w:t>
      </w:r>
      <w:r>
        <w:rPr>
          <w:rFonts w:ascii="Calibri" w:eastAsia="Calibri" w:hAnsi="Calibri" w:cs="Times New Roman"/>
        </w:rPr>
        <w:t>u</w:t>
      </w:r>
      <w:r w:rsidR="0017529E">
        <w:rPr>
          <w:rFonts w:ascii="Calibri" w:eastAsia="Calibri" w:hAnsi="Calibri" w:cs="Times New Roman"/>
        </w:rPr>
        <w:t>n</w:t>
      </w:r>
      <w:proofErr w:type="spellEnd"/>
      <w:r w:rsidR="0017529E">
        <w:rPr>
          <w:rFonts w:ascii="Calibri" w:eastAsia="Calibri" w:hAnsi="Calibri" w:cs="Times New Roman"/>
        </w:rPr>
        <w:t xml:space="preserve"> </w:t>
      </w:r>
      <w:r w:rsidR="008A1E53" w:rsidRPr="008A1E53">
        <w:rPr>
          <w:rFonts w:ascii="Calibri" w:eastAsia="Calibri" w:hAnsi="Calibri" w:cs="Times New Roman"/>
        </w:rPr>
        <w:t>güvenliği sağlamaya yönelik meşru menfaati gereği yerleştirdiğimiz kameralar yoluyla görsel verilerinizi topluyoruz.</w:t>
      </w:r>
    </w:p>
    <w:p w:rsidR="008A1E53" w:rsidRPr="008A1E53" w:rsidRDefault="008A1E53" w:rsidP="008A1E53">
      <w:pPr>
        <w:spacing w:after="160" w:line="259" w:lineRule="auto"/>
        <w:rPr>
          <w:rFonts w:ascii="Calibri" w:eastAsia="Calibri" w:hAnsi="Calibri" w:cs="Times New Roman"/>
          <w:b/>
          <w:bCs/>
        </w:rPr>
      </w:pPr>
      <w:r w:rsidRPr="008A1E53">
        <w:rPr>
          <w:rFonts w:ascii="Calibri" w:eastAsia="Calibri" w:hAnsi="Calibri" w:cs="Times New Roman"/>
          <w:b/>
          <w:bCs/>
        </w:rPr>
        <w:t>Kişisel Verilerinizin İşlenme Amaçları</w:t>
      </w:r>
    </w:p>
    <w:p w:rsidR="008A1E53" w:rsidRPr="008A1E53" w:rsidRDefault="008A1E53" w:rsidP="008A1E53">
      <w:pPr>
        <w:spacing w:after="160" w:line="259" w:lineRule="auto"/>
        <w:rPr>
          <w:rFonts w:ascii="Calibri" w:eastAsia="Calibri" w:hAnsi="Calibri" w:cs="Times New Roman"/>
        </w:rPr>
      </w:pPr>
      <w:r w:rsidRPr="008A1E53">
        <w:rPr>
          <w:rFonts w:ascii="Calibri" w:eastAsia="Calibri" w:hAnsi="Calibri" w:cs="Times New Roman"/>
        </w:rPr>
        <w:t xml:space="preserve">Yukarıda belirttiğimiz kişisel verileriniz </w:t>
      </w:r>
      <w:proofErr w:type="spellStart"/>
      <w:r w:rsidR="00F770F3">
        <w:rPr>
          <w:rFonts w:ascii="Calibri" w:eastAsia="Calibri" w:hAnsi="Calibri" w:cs="Times New Roman"/>
        </w:rPr>
        <w:t>Genekor</w:t>
      </w:r>
      <w:proofErr w:type="spellEnd"/>
      <w:r w:rsidR="0017529E">
        <w:rPr>
          <w:rFonts w:ascii="Calibri" w:eastAsia="Calibri" w:hAnsi="Calibri" w:cs="Times New Roman"/>
        </w:rPr>
        <w:t xml:space="preserve"> </w:t>
      </w:r>
      <w:r w:rsidRPr="008A1E53">
        <w:rPr>
          <w:rFonts w:ascii="Calibri" w:eastAsia="Calibri" w:hAnsi="Calibri" w:cs="Times New Roman"/>
        </w:rPr>
        <w:t>ile Çalışan Adayı arasında kurulan çalışan adayı-işveren adayı hukuki ilişkisi çerçevesinde iş sözleşmesinin kurulması için gerekli olması nedeniyle aşağıdaki amaçlarla işlenmektedir:</w:t>
      </w:r>
    </w:p>
    <w:p w:rsidR="008A1E53" w:rsidRPr="008A1E53" w:rsidRDefault="008A1E53" w:rsidP="008A1E53">
      <w:pPr>
        <w:numPr>
          <w:ilvl w:val="0"/>
          <w:numId w:val="16"/>
        </w:numPr>
        <w:spacing w:after="160" w:line="259" w:lineRule="auto"/>
        <w:rPr>
          <w:rFonts w:ascii="Calibri" w:eastAsia="Calibri" w:hAnsi="Calibri" w:cs="Times New Roman"/>
        </w:rPr>
      </w:pPr>
      <w:r w:rsidRPr="008A1E53">
        <w:rPr>
          <w:rFonts w:ascii="Calibri" w:eastAsia="Calibri" w:hAnsi="Calibri" w:cs="Times New Roman"/>
        </w:rPr>
        <w:t>Yeni personel istihdam edilmesi, adayları inceleme ve istihdam edilecek yeni adayın tespit edilmesi</w:t>
      </w:r>
    </w:p>
    <w:p w:rsidR="008A1E53" w:rsidRPr="008A1E53" w:rsidRDefault="008A1E53" w:rsidP="008A1E53">
      <w:pPr>
        <w:numPr>
          <w:ilvl w:val="0"/>
          <w:numId w:val="16"/>
        </w:numPr>
        <w:spacing w:after="160" w:line="259" w:lineRule="auto"/>
        <w:rPr>
          <w:rFonts w:ascii="Calibri" w:eastAsia="Calibri" w:hAnsi="Calibri" w:cs="Times New Roman"/>
        </w:rPr>
      </w:pPr>
      <w:r w:rsidRPr="008A1E53">
        <w:rPr>
          <w:rFonts w:ascii="Calibri" w:eastAsia="Calibri" w:hAnsi="Calibri" w:cs="Times New Roman"/>
        </w:rPr>
        <w:t>Özgeçmişinizde veya iş başvuru formunda yer verdiğiniz referans kişileriyle tarafınıza ait verilerin ve bilgilerin teyit edilmesi</w:t>
      </w:r>
    </w:p>
    <w:p w:rsidR="008A1E53" w:rsidRPr="008A1E53" w:rsidRDefault="008A1E53" w:rsidP="008A1E53">
      <w:pPr>
        <w:numPr>
          <w:ilvl w:val="0"/>
          <w:numId w:val="16"/>
        </w:numPr>
        <w:spacing w:after="160" w:line="259" w:lineRule="auto"/>
        <w:rPr>
          <w:rFonts w:ascii="Calibri" w:eastAsia="Calibri" w:hAnsi="Calibri" w:cs="Times New Roman"/>
        </w:rPr>
      </w:pPr>
      <w:r w:rsidRPr="008A1E53">
        <w:rPr>
          <w:rFonts w:ascii="Calibri" w:eastAsia="Calibri" w:hAnsi="Calibri" w:cs="Times New Roman"/>
        </w:rPr>
        <w:lastRenderedPageBreak/>
        <w:t>Aday olunan pozisyonla ne kadar örtüştüğünüzün doğrulanması ve ileriye dönük teyit için özgeçmiş bilgilerinizin kaydedilmesi</w:t>
      </w:r>
    </w:p>
    <w:p w:rsidR="008A1E53" w:rsidRPr="008A1E53" w:rsidRDefault="008A1E53" w:rsidP="008A1E53">
      <w:pPr>
        <w:numPr>
          <w:ilvl w:val="0"/>
          <w:numId w:val="16"/>
        </w:numPr>
        <w:spacing w:after="160" w:line="259" w:lineRule="auto"/>
        <w:rPr>
          <w:rFonts w:ascii="Calibri" w:eastAsia="Calibri" w:hAnsi="Calibri" w:cs="Times New Roman"/>
        </w:rPr>
      </w:pPr>
      <w:r w:rsidRPr="008A1E53">
        <w:rPr>
          <w:rFonts w:ascii="Calibri" w:eastAsia="Calibri" w:hAnsi="Calibri" w:cs="Times New Roman"/>
        </w:rPr>
        <w:t>Şirket içerisinde güvenliğin sağlanması</w:t>
      </w:r>
    </w:p>
    <w:p w:rsidR="008A1E53" w:rsidRPr="008A1E53" w:rsidRDefault="008A1E53" w:rsidP="008A1E53">
      <w:pPr>
        <w:numPr>
          <w:ilvl w:val="0"/>
          <w:numId w:val="16"/>
        </w:numPr>
        <w:spacing w:after="160" w:line="259" w:lineRule="auto"/>
        <w:rPr>
          <w:rFonts w:ascii="Calibri" w:eastAsia="Calibri" w:hAnsi="Calibri" w:cs="Times New Roman"/>
        </w:rPr>
      </w:pPr>
      <w:r w:rsidRPr="008A1E53">
        <w:rPr>
          <w:rFonts w:ascii="Calibri" w:eastAsia="Calibri" w:hAnsi="Calibri" w:cs="Times New Roman"/>
        </w:rPr>
        <w:t xml:space="preserve">Giriş-Çıkış kayıt işlerinin yürütülmesi ve </w:t>
      </w:r>
      <w:r w:rsidR="001639D9">
        <w:rPr>
          <w:rFonts w:ascii="Calibri" w:eastAsia="Calibri" w:hAnsi="Calibri" w:cs="Times New Roman"/>
        </w:rPr>
        <w:t xml:space="preserve">İdari İşler ve </w:t>
      </w:r>
      <w:r w:rsidRPr="008A1E53">
        <w:rPr>
          <w:rFonts w:ascii="Calibri" w:eastAsia="Calibri" w:hAnsi="Calibri" w:cs="Times New Roman"/>
        </w:rPr>
        <w:t>İnsan Kaynakları Departmanı’nın bilgilendirilmesi</w:t>
      </w:r>
    </w:p>
    <w:p w:rsidR="008A1E53" w:rsidRPr="008A1E53" w:rsidRDefault="008A1E53" w:rsidP="008A1E53">
      <w:pPr>
        <w:spacing w:after="160" w:line="259" w:lineRule="auto"/>
        <w:rPr>
          <w:rFonts w:ascii="Calibri" w:eastAsia="Calibri" w:hAnsi="Calibri" w:cs="Times New Roman"/>
        </w:rPr>
      </w:pPr>
      <w:r w:rsidRPr="008A1E53">
        <w:rPr>
          <w:rFonts w:ascii="Calibri" w:eastAsia="Calibri" w:hAnsi="Calibri" w:cs="Times New Roman"/>
        </w:rPr>
        <w:t>Kişisel verileriniz, ilgili mevzuatta belirtilen veya işlendikleri amaç için gerekli olan azami süre ve herhalde kanuni zaman aşımı süreleri kadar muhafaza edilecektir.</w:t>
      </w:r>
    </w:p>
    <w:p w:rsidR="008A1E53" w:rsidRPr="008A1E53" w:rsidRDefault="008A1E53" w:rsidP="008A1E53">
      <w:pPr>
        <w:spacing w:after="160" w:line="259" w:lineRule="auto"/>
        <w:rPr>
          <w:rFonts w:ascii="Calibri" w:eastAsia="Calibri" w:hAnsi="Calibri" w:cs="Times New Roman"/>
        </w:rPr>
      </w:pPr>
      <w:r w:rsidRPr="008A1E53">
        <w:rPr>
          <w:rFonts w:ascii="Calibri" w:eastAsia="Calibri" w:hAnsi="Calibri" w:cs="Times New Roman"/>
          <w:b/>
          <w:bCs/>
        </w:rPr>
        <w:t>Özel Nitelikli Kişisel Verileriniz</w:t>
      </w:r>
    </w:p>
    <w:p w:rsidR="008A1E53" w:rsidRPr="008A1E53" w:rsidRDefault="008A1E53" w:rsidP="008A1E53">
      <w:pPr>
        <w:spacing w:after="160" w:line="259" w:lineRule="auto"/>
        <w:rPr>
          <w:rFonts w:ascii="Calibri" w:eastAsia="Calibri" w:hAnsi="Calibri" w:cs="Times New Roman"/>
        </w:rPr>
      </w:pPr>
      <w:r w:rsidRPr="008A1E53">
        <w:rPr>
          <w:rFonts w:ascii="Calibri" w:eastAsia="Calibri" w:hAnsi="Calibri" w:cs="Times New Roman"/>
        </w:rPr>
        <w:t xml:space="preserve">Zaman zaman bizimle paylaştığınız bilgiler, özel nitelikli kişisel verinizi içerebilmektedir. KVKK kapsamında, ırkınıza, etnik kökeninize, siyasi düşüncenize, felsefi inancınıza, dini, mezhebi veya diğer inançlarınıza, kılık ve kıyafetinize, dernek, vakıf ya da sendika üyeliklerinize, sağlığınız, cinsel hayatınız, varsa ceza mahkûmiyetinize ve hakkınızdaki güvenlik tedbirleriyle ilgili verileriniz ile </w:t>
      </w:r>
      <w:proofErr w:type="spellStart"/>
      <w:r w:rsidRPr="008A1E53">
        <w:rPr>
          <w:rFonts w:ascii="Calibri" w:eastAsia="Calibri" w:hAnsi="Calibri" w:cs="Times New Roman"/>
        </w:rPr>
        <w:t>biyometrik</w:t>
      </w:r>
      <w:proofErr w:type="spellEnd"/>
      <w:r w:rsidRPr="008A1E53">
        <w:rPr>
          <w:rFonts w:ascii="Calibri" w:eastAsia="Calibri" w:hAnsi="Calibri" w:cs="Times New Roman"/>
        </w:rPr>
        <w:t xml:space="preserve"> ve genetik verileriniz sizin özel nitelikli verilerinizdir.</w:t>
      </w:r>
    </w:p>
    <w:p w:rsidR="008A1E53" w:rsidRPr="008A1E53" w:rsidRDefault="008A1E53" w:rsidP="008A1E53">
      <w:pPr>
        <w:spacing w:after="160" w:line="259" w:lineRule="auto"/>
        <w:rPr>
          <w:rFonts w:ascii="Calibri" w:eastAsia="Calibri" w:hAnsi="Calibri" w:cs="Times New Roman"/>
        </w:rPr>
      </w:pPr>
      <w:r w:rsidRPr="008A1E53">
        <w:rPr>
          <w:rFonts w:ascii="Calibri" w:eastAsia="Calibri" w:hAnsi="Calibri" w:cs="Times New Roman"/>
        </w:rPr>
        <w:t>Sizden özellikle istemediğimiz sürece, paylaştığınız özgeçmişlerinizin içerisinde, profil sayfanızda veya bizimle yaptığınız destek görüşmelerinde özel nitelikli kişisel verilerinizi paylaşmamanızı öneririz.</w:t>
      </w:r>
    </w:p>
    <w:p w:rsidR="008A1E53" w:rsidRPr="008A1E53" w:rsidRDefault="008A1E53" w:rsidP="008A1E53">
      <w:pPr>
        <w:spacing w:after="160" w:line="259" w:lineRule="auto"/>
        <w:rPr>
          <w:rFonts w:ascii="Calibri" w:eastAsia="Calibri" w:hAnsi="Calibri" w:cs="Times New Roman"/>
        </w:rPr>
      </w:pPr>
      <w:r w:rsidRPr="008A1E53">
        <w:rPr>
          <w:rFonts w:ascii="Calibri" w:eastAsia="Calibri" w:hAnsi="Calibri" w:cs="Times New Roman"/>
        </w:rPr>
        <w:t>Bu bağlamda özel nitelikli kişisel verileriniz;</w:t>
      </w:r>
    </w:p>
    <w:p w:rsidR="008A1E53" w:rsidRPr="008A1E53" w:rsidRDefault="008A1E53" w:rsidP="008A1E53">
      <w:pPr>
        <w:numPr>
          <w:ilvl w:val="0"/>
          <w:numId w:val="17"/>
        </w:numPr>
        <w:spacing w:after="160" w:line="259" w:lineRule="auto"/>
        <w:rPr>
          <w:rFonts w:ascii="Calibri" w:eastAsia="Calibri" w:hAnsi="Calibri" w:cs="Times New Roman"/>
        </w:rPr>
      </w:pPr>
      <w:r w:rsidRPr="008A1E53">
        <w:rPr>
          <w:rFonts w:ascii="Calibri" w:eastAsia="Calibri" w:hAnsi="Calibri" w:cs="Times New Roman"/>
        </w:rPr>
        <w:t>Gerektiği hallerde savunma hakkımızı kullanabilmemiz için avukatlarımızla ve talep gelmesi halinde mahkemelerle paylaşılabilir.</w:t>
      </w:r>
      <w:r w:rsidRPr="008A1E53">
        <w:rPr>
          <w:rFonts w:ascii="Calibri" w:eastAsia="Calibri" w:hAnsi="Calibri" w:cs="Times New Roman"/>
        </w:rPr>
        <w:br/>
        <w:t>Kişisel verileriniz, ilgili mevzuatta belirtilen veya işlendikleri amaç için gerekli olan ve her halde kanuni zamanaşımı süreleri kadar muhafaza edilecektir.</w:t>
      </w:r>
    </w:p>
    <w:p w:rsidR="008A1E53" w:rsidRPr="008A1E53" w:rsidRDefault="008A1E53" w:rsidP="008A1E53">
      <w:pPr>
        <w:spacing w:after="160" w:line="259" w:lineRule="auto"/>
        <w:rPr>
          <w:rFonts w:ascii="Calibri" w:eastAsia="Calibri" w:hAnsi="Calibri" w:cs="Times New Roman"/>
          <w:b/>
          <w:bCs/>
        </w:rPr>
      </w:pPr>
      <w:r w:rsidRPr="008A1E53">
        <w:rPr>
          <w:rFonts w:ascii="Calibri" w:eastAsia="Calibri" w:hAnsi="Calibri" w:cs="Times New Roman"/>
          <w:b/>
          <w:bCs/>
        </w:rPr>
        <w:t>Kişisel Verilerinizin Yurtiçindeki 3.kişilerle paylaşılması</w:t>
      </w:r>
    </w:p>
    <w:p w:rsidR="008A1E53" w:rsidRPr="008A1E53" w:rsidRDefault="00F770F3" w:rsidP="008A1E53">
      <w:pPr>
        <w:spacing w:after="160" w:line="259" w:lineRule="auto"/>
        <w:rPr>
          <w:rFonts w:ascii="Calibri" w:eastAsia="Calibri" w:hAnsi="Calibri" w:cs="Times New Roman"/>
        </w:rPr>
      </w:pPr>
      <w:proofErr w:type="spellStart"/>
      <w:r>
        <w:rPr>
          <w:rFonts w:ascii="Calibri" w:eastAsia="Calibri" w:hAnsi="Calibri" w:cs="Times New Roman"/>
        </w:rPr>
        <w:t>Genekor</w:t>
      </w:r>
      <w:proofErr w:type="spellEnd"/>
      <w:r w:rsidR="008A1E53" w:rsidRPr="008A1E53">
        <w:rPr>
          <w:rFonts w:ascii="Calibri" w:eastAsia="Calibri" w:hAnsi="Calibri" w:cs="Times New Roman"/>
        </w:rPr>
        <w:t xml:space="preserve">, Veri Sorumlusu sıfatı ile işlediği çalışan adaylarına ait kişisel verileri referans gösterilen kişilere genel olarak çalışan aday </w:t>
      </w:r>
      <w:proofErr w:type="gramStart"/>
      <w:r w:rsidR="008A1E53" w:rsidRPr="008A1E53">
        <w:rPr>
          <w:rFonts w:ascii="Calibri" w:eastAsia="Calibri" w:hAnsi="Calibri" w:cs="Times New Roman"/>
        </w:rPr>
        <w:t>profilinin</w:t>
      </w:r>
      <w:proofErr w:type="gramEnd"/>
      <w:r w:rsidR="008A1E53" w:rsidRPr="008A1E53">
        <w:rPr>
          <w:rFonts w:ascii="Calibri" w:eastAsia="Calibri" w:hAnsi="Calibri" w:cs="Times New Roman"/>
        </w:rPr>
        <w:t xml:space="preserve"> şirket operasyonuna yatkınlığının tespiti amacıyla aktarmaktadır. Talep gelmesi durumunda verileriniz hukuki yükümlülüklerimiz kapsamında mahkemelere aktarılabilmektedir.</w:t>
      </w:r>
    </w:p>
    <w:p w:rsidR="00532158" w:rsidRPr="004C19AD" w:rsidRDefault="00532158" w:rsidP="00532158">
      <w:pPr>
        <w:spacing w:after="160" w:line="259" w:lineRule="auto"/>
        <w:rPr>
          <w:rFonts w:ascii="Calibri" w:eastAsia="Calibri" w:hAnsi="Calibri" w:cs="Times New Roman"/>
          <w:b/>
        </w:rPr>
      </w:pPr>
      <w:bookmarkStart w:id="0" w:name="_GoBack"/>
      <w:bookmarkEnd w:id="0"/>
      <w:r w:rsidRPr="004C19AD">
        <w:rPr>
          <w:rFonts w:ascii="Calibri" w:eastAsia="Calibri" w:hAnsi="Calibri" w:cs="Times New Roman"/>
          <w:b/>
        </w:rPr>
        <w:t>Haklarınız</w:t>
      </w:r>
    </w:p>
    <w:p w:rsidR="00532158" w:rsidRPr="004C19AD" w:rsidRDefault="00532158" w:rsidP="00532158">
      <w:pPr>
        <w:spacing w:after="160" w:line="259" w:lineRule="auto"/>
        <w:rPr>
          <w:rFonts w:ascii="Calibri" w:eastAsia="Calibri" w:hAnsi="Calibri" w:cs="Times New Roman"/>
        </w:rPr>
      </w:pPr>
      <w:r w:rsidRPr="004C19AD">
        <w:rPr>
          <w:rFonts w:ascii="Calibri" w:eastAsia="Calibri" w:hAnsi="Calibri" w:cs="Times New Roman"/>
        </w:rPr>
        <w:t> KVKK kapsamında, kişisel verilerinize ilişkin olarak aşağıdaki haklara sahipsiniz:</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 işlenip işlenmediğini öğrenme,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 işlenmişse buna ilişkin bilgi talep etme,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işlenme amacını ve bunların amacına uygun kullanılıp kullanılmadığını öğrenme,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Yurt içinde veya yurt dışında kişisel verilerin aktarıldığı üçüncü kişileri bilme,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eksik veya yanlış işlenmiş olması hâlinde bunların düzeltilmesini isteme,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verinizin işlenmesini gerektiren sebeplerin ortadan kalkması hâlinde, verilerin silinmesini veya yok edilmesini isteme,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Talebinizce düzeltilen ya da silinen bilgilerinizin, eğer aktarılmış ise kişisel verilerin aktarıldığı üçüncü kişilere bildirilmesini isteme,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İşlenen verilerin münhasıran otomatik sistemler vasıtasıyla analiz edilmesi suretiyle kişinin kendisi aleyhine bir sonucun ortaya çıkmasına itiraz etme,</w:t>
      </w:r>
    </w:p>
    <w:p w:rsidR="00532158" w:rsidRPr="004C19AD" w:rsidRDefault="00532158" w:rsidP="00532158">
      <w:pPr>
        <w:numPr>
          <w:ilvl w:val="0"/>
          <w:numId w:val="10"/>
        </w:numPr>
        <w:spacing w:after="160" w:line="259" w:lineRule="auto"/>
        <w:contextualSpacing/>
        <w:rPr>
          <w:rFonts w:ascii="Calibri" w:eastAsia="Calibri" w:hAnsi="Calibri" w:cs="Times New Roman"/>
        </w:rPr>
      </w:pPr>
      <w:r w:rsidRPr="004C19AD">
        <w:rPr>
          <w:rFonts w:ascii="Calibri" w:eastAsia="Calibri" w:hAnsi="Calibri" w:cs="Times New Roman"/>
        </w:rPr>
        <w:t>Kişisel verilerin kanuna aykırı olarak işlenmesi sebebiyle zarara uğraması hâlinde zararın giderilmesini talep etme.</w:t>
      </w:r>
    </w:p>
    <w:p w:rsidR="00532158" w:rsidRPr="004C19AD" w:rsidRDefault="00532158" w:rsidP="00532158">
      <w:pPr>
        <w:spacing w:after="160" w:line="259" w:lineRule="auto"/>
        <w:ind w:left="720"/>
        <w:contextualSpacing/>
        <w:rPr>
          <w:rFonts w:ascii="Calibri" w:eastAsia="Calibri" w:hAnsi="Calibri" w:cs="Times New Roman"/>
        </w:rPr>
      </w:pPr>
    </w:p>
    <w:p w:rsidR="00F770F3" w:rsidRPr="004C19AD" w:rsidRDefault="00F770F3" w:rsidP="00F770F3">
      <w:pPr>
        <w:spacing w:after="160" w:line="259" w:lineRule="auto"/>
        <w:rPr>
          <w:rFonts w:ascii="Calibri" w:eastAsia="Calibri" w:hAnsi="Calibri" w:cs="Times New Roman"/>
        </w:rPr>
      </w:pPr>
      <w:proofErr w:type="gramStart"/>
      <w:r w:rsidRPr="004C19AD">
        <w:rPr>
          <w:rFonts w:ascii="Calibri" w:eastAsia="Calibri" w:hAnsi="Calibri" w:cs="Times New Roman"/>
        </w:rPr>
        <w:lastRenderedPageBreak/>
        <w:t>Yukarıda belirtilen haklarınızı kullanmak için kimliğinizi tespit edici gerekli bilgiler ve kullanmak istediğiniz hakkınıza yönelik açıklamalarınızla birlikte yazılı talebinizi “</w:t>
      </w:r>
      <w:proofErr w:type="spellStart"/>
      <w:r>
        <w:rPr>
          <w:rFonts w:ascii="Calibri" w:eastAsia="Calibri" w:hAnsi="Calibri" w:cs="Times New Roman"/>
        </w:rPr>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r w:rsidRPr="009F1F32">
        <w:rPr>
          <w:rFonts w:ascii="Calibri" w:eastAsia="Calibri" w:hAnsi="Calibri" w:cs="Times New Roman"/>
        </w:rPr>
        <w:t xml:space="preserve"> </w:t>
      </w:r>
      <w:r w:rsidRPr="00E86044">
        <w:rPr>
          <w:rFonts w:ascii="Calibri" w:eastAsia="Calibri" w:hAnsi="Calibri" w:cs="Times New Roman"/>
        </w:rPr>
        <w:t>Hüsrev Gerede Cad. Yamaç Apt. No:37/B Beşiktaş/İstanbul</w:t>
      </w:r>
      <w:r>
        <w:rPr>
          <w:rFonts w:ascii="Calibri" w:eastAsia="Calibri" w:hAnsi="Calibri" w:cs="Times New Roman"/>
        </w:rPr>
        <w:t>’’</w:t>
      </w:r>
      <w:r w:rsidRPr="004C19AD">
        <w:rPr>
          <w:rFonts w:ascii="Calibri" w:eastAsia="Calibri" w:hAnsi="Calibri" w:cs="Times New Roman"/>
        </w:rPr>
        <w:t xml:space="preserve">  adresine konunun KVKK ile ilgili olduğunu açıkça belirter</w:t>
      </w:r>
      <w:r>
        <w:rPr>
          <w:rFonts w:ascii="Calibri" w:eastAsia="Calibri" w:hAnsi="Calibri" w:cs="Times New Roman"/>
        </w:rPr>
        <w:t xml:space="preserve">ek ıslak imzalı olarak veya </w:t>
      </w:r>
      <w:r w:rsidRPr="007E0C3C">
        <w:rPr>
          <w:rFonts w:ascii="Calibri" w:eastAsia="Calibri" w:hAnsi="Calibri" w:cs="Times New Roman"/>
        </w:rPr>
        <w:t>internet sitemizde y</w:t>
      </w:r>
      <w:r>
        <w:rPr>
          <w:rFonts w:ascii="Calibri" w:eastAsia="Calibri" w:hAnsi="Calibri" w:cs="Times New Roman"/>
        </w:rPr>
        <w:t xml:space="preserve">ayınladığımız </w:t>
      </w:r>
      <w:r w:rsidRPr="007E0C3C">
        <w:rPr>
          <w:rFonts w:ascii="Calibri" w:eastAsia="Calibri" w:hAnsi="Calibri" w:cs="Times New Roman"/>
        </w:rPr>
        <w:t xml:space="preserve">“Kişisel Veri Başvuru </w:t>
      </w:r>
      <w:proofErr w:type="spellStart"/>
      <w:r w:rsidRPr="007E0C3C">
        <w:rPr>
          <w:rFonts w:ascii="Calibri" w:eastAsia="Calibri" w:hAnsi="Calibri" w:cs="Times New Roman"/>
        </w:rPr>
        <w:t>Formu”nu</w:t>
      </w:r>
      <w:proofErr w:type="spellEnd"/>
      <w:r w:rsidRPr="007E0C3C">
        <w:rPr>
          <w:rFonts w:ascii="Calibri" w:eastAsia="Calibri" w:hAnsi="Calibri" w:cs="Times New Roman"/>
        </w:rPr>
        <w:t xml:space="preserve"> doldurarak</w:t>
      </w:r>
      <w:r>
        <w:rPr>
          <w:rFonts w:ascii="Calibri" w:eastAsia="Calibri" w:hAnsi="Calibri" w:cs="Times New Roman"/>
        </w:rPr>
        <w:t xml:space="preserve"> </w:t>
      </w:r>
      <w:r>
        <w:rPr>
          <w:rStyle w:val="Kpr"/>
          <w:rFonts w:ascii="Calibri" w:eastAsia="Calibri" w:hAnsi="Calibri" w:cs="Times New Roman"/>
        </w:rPr>
        <w:t>kvkk@genekor.com</w:t>
      </w:r>
      <w:r>
        <w:rPr>
          <w:rFonts w:ascii="Calibri" w:eastAsia="Calibri" w:hAnsi="Calibri" w:cs="Times New Roman"/>
        </w:rPr>
        <w:t xml:space="preserve"> </w:t>
      </w:r>
      <w:r w:rsidRPr="004C19AD">
        <w:rPr>
          <w:rFonts w:ascii="Calibri" w:eastAsia="Calibri" w:hAnsi="Calibri" w:cs="Times New Roman"/>
        </w:rPr>
        <w:t xml:space="preserve">elektronik posta adresimize </w:t>
      </w:r>
      <w:proofErr w:type="spellStart"/>
      <w:r w:rsidRPr="004C19AD">
        <w:rPr>
          <w:rFonts w:ascii="Calibri" w:eastAsia="Calibri" w:hAnsi="Calibri" w:cs="Times New Roman"/>
        </w:rPr>
        <w:t>gönderebilirsiniz.Başvurularda</w:t>
      </w:r>
      <w:proofErr w:type="spellEnd"/>
      <w:r w:rsidRPr="004C19AD">
        <w:rPr>
          <w:rFonts w:ascii="Calibri" w:eastAsia="Calibri" w:hAnsi="Calibri" w:cs="Times New Roman"/>
        </w:rPr>
        <w:t xml:space="preserve">, ad, </w:t>
      </w:r>
      <w:proofErr w:type="spellStart"/>
      <w:r w:rsidRPr="004C19AD">
        <w:rPr>
          <w:rFonts w:ascii="Calibri" w:eastAsia="Calibri" w:hAnsi="Calibri" w:cs="Times New Roman"/>
        </w:rPr>
        <w:t>soyad</w:t>
      </w:r>
      <w:proofErr w:type="spellEnd"/>
      <w:r w:rsidRPr="004C19AD">
        <w:rPr>
          <w:rFonts w:ascii="Calibri" w:eastAsia="Calibri" w:hAnsi="Calibri" w:cs="Times New Roman"/>
        </w:rPr>
        <w:t xml:space="preserve"> ve başvuru yazılı ise imza, Türkiye Cumhuriyeti vatandaşları için TC kimlik numarası, yabancılar için uyruğu, pasaport numarası/kimlik numarası, tebligata esas yerleşim yeri veya işyeri adresi, varsa bildirime esas elektronik posta adresi, telefon veya faks numarası ve talep konusu bulunması zorunludur.</w:t>
      </w:r>
      <w:proofErr w:type="gramEnd"/>
    </w:p>
    <w:p w:rsidR="00F770F3" w:rsidRPr="004C19AD" w:rsidRDefault="00F770F3" w:rsidP="00F770F3">
      <w:pPr>
        <w:spacing w:after="160" w:line="259" w:lineRule="auto"/>
        <w:rPr>
          <w:rFonts w:ascii="Calibri" w:eastAsia="Calibri" w:hAnsi="Calibri" w:cs="Times New Roman"/>
        </w:rPr>
      </w:pPr>
      <w:proofErr w:type="gramStart"/>
      <w:r w:rsidRPr="004C19AD">
        <w:rPr>
          <w:rFonts w:ascii="Calibri" w:eastAsia="Calibri" w:hAnsi="Calibri" w:cs="Times New Roman"/>
        </w:rPr>
        <w:t>Kişisel veri sahibi olarak sahip olduğunuz ve yukarıda belirtilen haklarınızı kullanmak için yapacağınız ve kullanmayı talep ettiğiniz hakka ilişkin açıklamalarınızı içeren başvuruda; talep ettiğiniz hususun açık ve anlaşılır olması, talep ettiğiniz konunun şahsınız ile ilgili olması veya başkası adına hareket ediyor iseniz bu konuda özel olarak yetkili olmanız ve yetkinizi belgelendirilmesi, başvurunun kimlik ve adres bilgilerini içermesi ve başvuruya kimliğinizi tevsik edici belgelerin eklenmesi gerekmektedir.</w:t>
      </w:r>
      <w:proofErr w:type="gramEnd"/>
    </w:p>
    <w:p w:rsidR="00F770F3" w:rsidRDefault="00F770F3" w:rsidP="00F770F3">
      <w:pPr>
        <w:spacing w:after="160" w:line="259" w:lineRule="auto"/>
        <w:rPr>
          <w:rFonts w:ascii="Calibri" w:eastAsia="Calibri" w:hAnsi="Calibri" w:cs="Times New Roman"/>
        </w:rPr>
      </w:pPr>
      <w:r w:rsidRPr="004C19AD">
        <w:rPr>
          <w:rFonts w:ascii="Calibri" w:eastAsia="Calibri" w:hAnsi="Calibri" w:cs="Times New Roman"/>
        </w:rPr>
        <w:t xml:space="preserve">Bu kapsamda yapacağınız başvurular en kısa sürede ve en geç çok 30 gün içerisinde sonuçlandırılacaktır. </w:t>
      </w:r>
      <w:r w:rsidRPr="0061034B">
        <w:rPr>
          <w:rFonts w:ascii="Calibri" w:eastAsia="Calibri" w:hAnsi="Calibri" w:cs="Times New Roman"/>
        </w:rPr>
        <w:t xml:space="preserve">Ancak işlemin ayrıca bir maliyet gerektirmesi halinde, Kişisel Verileri Koruma Kurulunca belirlenen tarifedeki ücret alınabilir. </w:t>
      </w:r>
      <w:r w:rsidRPr="004C19AD">
        <w:rPr>
          <w:rFonts w:ascii="Calibri" w:eastAsia="Calibri" w:hAnsi="Calibri" w:cs="Times New Roman"/>
        </w:rPr>
        <w:t xml:space="preserve">Başvuruya cevabın CD, flaş bellek gibi bir kayıt ortamında verilmesi halinde </w:t>
      </w:r>
      <w:proofErr w:type="spellStart"/>
      <w:r>
        <w:rPr>
          <w:rFonts w:ascii="Calibri" w:eastAsia="Calibri" w:hAnsi="Calibri" w:cs="Times New Roman"/>
        </w:rPr>
        <w:t>Genekor</w:t>
      </w:r>
      <w:proofErr w:type="spellEnd"/>
      <w:r>
        <w:rPr>
          <w:rFonts w:ascii="Calibri" w:eastAsia="Calibri" w:hAnsi="Calibri" w:cs="Times New Roman"/>
        </w:rPr>
        <w:t xml:space="preserve"> </w:t>
      </w:r>
      <w:r w:rsidRPr="004C19AD">
        <w:rPr>
          <w:rFonts w:ascii="Calibri" w:eastAsia="Calibri" w:hAnsi="Calibri" w:cs="Times New Roman"/>
        </w:rPr>
        <w:t>tarafından talep edilebilecek ücret kayıt ortamının maliyetini geçemez.</w:t>
      </w:r>
    </w:p>
    <w:p w:rsidR="00F770F3" w:rsidRPr="004C19AD" w:rsidRDefault="00F770F3" w:rsidP="00F770F3">
      <w:pPr>
        <w:spacing w:after="160" w:line="259" w:lineRule="auto"/>
        <w:rPr>
          <w:rFonts w:ascii="Calibri" w:eastAsia="Calibri" w:hAnsi="Calibri" w:cs="Times New Roman"/>
        </w:rPr>
      </w:pPr>
    </w:p>
    <w:p w:rsidR="00F770F3" w:rsidRPr="004C19AD" w:rsidRDefault="00F770F3" w:rsidP="00F770F3">
      <w:pPr>
        <w:spacing w:after="160" w:line="259" w:lineRule="auto"/>
        <w:rPr>
          <w:rFonts w:ascii="Calibri" w:eastAsia="Calibri" w:hAnsi="Calibri" w:cs="Times New Roman"/>
          <w:b/>
        </w:rPr>
      </w:pPr>
      <w:r w:rsidRPr="004C19AD">
        <w:rPr>
          <w:rFonts w:ascii="Calibri" w:eastAsia="Calibri" w:hAnsi="Calibri" w:cs="Times New Roman"/>
          <w:b/>
        </w:rPr>
        <w:t>İletişim Bilgileri</w:t>
      </w:r>
    </w:p>
    <w:p w:rsidR="00F770F3" w:rsidRDefault="00F770F3" w:rsidP="00F770F3">
      <w:pPr>
        <w:spacing w:before="100" w:beforeAutospacing="1" w:after="100" w:afterAutospacing="1" w:line="240" w:lineRule="auto"/>
        <w:rPr>
          <w:rFonts w:ascii="Calibri" w:eastAsia="Calibri" w:hAnsi="Calibri" w:cs="Times New Roman"/>
        </w:rPr>
      </w:pPr>
      <w:proofErr w:type="spellStart"/>
      <w:r>
        <w:rPr>
          <w:rFonts w:ascii="Calibri" w:eastAsia="Calibri" w:hAnsi="Calibri" w:cs="Times New Roman"/>
        </w:rPr>
        <w:t>Genekor</w:t>
      </w:r>
      <w:proofErr w:type="spellEnd"/>
      <w:r>
        <w:rPr>
          <w:rFonts w:ascii="Calibri" w:eastAsia="Calibri" w:hAnsi="Calibri" w:cs="Times New Roman"/>
        </w:rPr>
        <w:t xml:space="preserve"> </w:t>
      </w:r>
      <w:proofErr w:type="spellStart"/>
      <w:r>
        <w:rPr>
          <w:rFonts w:ascii="Calibri" w:eastAsia="Calibri" w:hAnsi="Calibri" w:cs="Times New Roman"/>
        </w:rPr>
        <w:t>Biyoteknoloji</w:t>
      </w:r>
      <w:proofErr w:type="spellEnd"/>
      <w:r>
        <w:rPr>
          <w:rFonts w:ascii="Calibri" w:eastAsia="Calibri" w:hAnsi="Calibri" w:cs="Times New Roman"/>
        </w:rPr>
        <w:t xml:space="preserve"> Araştırma Limited Şirketi</w:t>
      </w:r>
    </w:p>
    <w:p w:rsidR="00F770F3" w:rsidRDefault="00F770F3" w:rsidP="00F770F3">
      <w:pPr>
        <w:spacing w:before="100" w:beforeAutospacing="1" w:after="100" w:afterAutospacing="1" w:line="240" w:lineRule="auto"/>
        <w:rPr>
          <w:rFonts w:ascii="Calibri" w:eastAsia="Calibri" w:hAnsi="Calibri" w:cs="Times New Roman"/>
        </w:rPr>
      </w:pPr>
      <w:r w:rsidRPr="00E86044">
        <w:rPr>
          <w:rFonts w:ascii="Calibri" w:eastAsia="Calibri" w:hAnsi="Calibri" w:cs="Times New Roman"/>
        </w:rPr>
        <w:t>Hüsrev Gerede Cad. Yamaç Apt. No:37/B Beşiktaş/İstanbul</w:t>
      </w:r>
    </w:p>
    <w:p w:rsidR="00F770F3" w:rsidRPr="001510D3" w:rsidRDefault="00F770F3" w:rsidP="00F770F3">
      <w:pPr>
        <w:spacing w:before="100" w:beforeAutospacing="1" w:after="100" w:afterAutospacing="1" w:line="240" w:lineRule="auto"/>
      </w:pPr>
      <w:r>
        <w:rPr>
          <w:rFonts w:ascii="Calibri" w:eastAsia="Calibri" w:hAnsi="Calibri" w:cs="Times New Roman"/>
        </w:rPr>
        <w:t>kvkk@genekor.com</w:t>
      </w:r>
    </w:p>
    <w:p w:rsidR="00C907B0" w:rsidRPr="001510D3" w:rsidRDefault="00C907B0" w:rsidP="00532158">
      <w:pPr>
        <w:spacing w:after="160" w:line="259" w:lineRule="auto"/>
      </w:pPr>
    </w:p>
    <w:sectPr w:rsidR="00C907B0" w:rsidRPr="001510D3" w:rsidSect="001510D3">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663B"/>
    <w:multiLevelType w:val="multilevel"/>
    <w:tmpl w:val="8554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27FB9"/>
    <w:multiLevelType w:val="multilevel"/>
    <w:tmpl w:val="4F3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A16FEC"/>
    <w:multiLevelType w:val="multilevel"/>
    <w:tmpl w:val="1268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55087"/>
    <w:multiLevelType w:val="hybridMultilevel"/>
    <w:tmpl w:val="556A1C2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204F3CE2"/>
    <w:multiLevelType w:val="hybridMultilevel"/>
    <w:tmpl w:val="9E0EED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6F2576"/>
    <w:multiLevelType w:val="hybridMultilevel"/>
    <w:tmpl w:val="0246A86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27DF59C2"/>
    <w:multiLevelType w:val="hybridMultilevel"/>
    <w:tmpl w:val="8B163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706AF1"/>
    <w:multiLevelType w:val="hybridMultilevel"/>
    <w:tmpl w:val="3BF484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31C16410"/>
    <w:multiLevelType w:val="multilevel"/>
    <w:tmpl w:val="06DC6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985BCB"/>
    <w:multiLevelType w:val="multilevel"/>
    <w:tmpl w:val="4B3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DE2BDB"/>
    <w:multiLevelType w:val="multilevel"/>
    <w:tmpl w:val="4B36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65487A"/>
    <w:multiLevelType w:val="hybridMultilevel"/>
    <w:tmpl w:val="5E486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9D45743"/>
    <w:multiLevelType w:val="multilevel"/>
    <w:tmpl w:val="B526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C10AD"/>
    <w:multiLevelType w:val="hybridMultilevel"/>
    <w:tmpl w:val="CEB0F25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E645A80"/>
    <w:multiLevelType w:val="hybridMultilevel"/>
    <w:tmpl w:val="45B8F7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3C53C1"/>
    <w:multiLevelType w:val="multilevel"/>
    <w:tmpl w:val="AB2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B2CEE"/>
    <w:multiLevelType w:val="multilevel"/>
    <w:tmpl w:val="DDC68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0"/>
  </w:num>
  <w:num w:numId="4">
    <w:abstractNumId w:val="8"/>
  </w:num>
  <w:num w:numId="5">
    <w:abstractNumId w:val="15"/>
  </w:num>
  <w:num w:numId="6">
    <w:abstractNumId w:val="7"/>
  </w:num>
  <w:num w:numId="7">
    <w:abstractNumId w:val="3"/>
  </w:num>
  <w:num w:numId="8">
    <w:abstractNumId w:val="13"/>
  </w:num>
  <w:num w:numId="9">
    <w:abstractNumId w:val="5"/>
  </w:num>
  <w:num w:numId="10">
    <w:abstractNumId w:val="9"/>
  </w:num>
  <w:num w:numId="11">
    <w:abstractNumId w:val="11"/>
  </w:num>
  <w:num w:numId="12">
    <w:abstractNumId w:val="4"/>
  </w:num>
  <w:num w:numId="13">
    <w:abstractNumId w:val="14"/>
  </w:num>
  <w:num w:numId="14">
    <w:abstractNumId w:val="6"/>
  </w:num>
  <w:num w:numId="15">
    <w:abstractNumId w:val="1"/>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242ED5"/>
    <w:rsid w:val="00004D8B"/>
    <w:rsid w:val="00013E33"/>
    <w:rsid w:val="00026DE4"/>
    <w:rsid w:val="00027808"/>
    <w:rsid w:val="00051E50"/>
    <w:rsid w:val="00063B40"/>
    <w:rsid w:val="00086EAB"/>
    <w:rsid w:val="000F02EE"/>
    <w:rsid w:val="000F30FF"/>
    <w:rsid w:val="001053CD"/>
    <w:rsid w:val="001100B7"/>
    <w:rsid w:val="00113BC4"/>
    <w:rsid w:val="0012173F"/>
    <w:rsid w:val="001510D3"/>
    <w:rsid w:val="001639D9"/>
    <w:rsid w:val="00173501"/>
    <w:rsid w:val="0017529E"/>
    <w:rsid w:val="00194944"/>
    <w:rsid w:val="00197F32"/>
    <w:rsid w:val="001C1B1F"/>
    <w:rsid w:val="001C1B57"/>
    <w:rsid w:val="001E38DF"/>
    <w:rsid w:val="001E639F"/>
    <w:rsid w:val="001E6D6F"/>
    <w:rsid w:val="00242ED5"/>
    <w:rsid w:val="00263F17"/>
    <w:rsid w:val="002642D7"/>
    <w:rsid w:val="00270412"/>
    <w:rsid w:val="00285538"/>
    <w:rsid w:val="002D4C7E"/>
    <w:rsid w:val="00341619"/>
    <w:rsid w:val="0035567E"/>
    <w:rsid w:val="003878EA"/>
    <w:rsid w:val="003C6DF8"/>
    <w:rsid w:val="003D068C"/>
    <w:rsid w:val="003E129D"/>
    <w:rsid w:val="004100CF"/>
    <w:rsid w:val="00426D52"/>
    <w:rsid w:val="00427CCE"/>
    <w:rsid w:val="00441139"/>
    <w:rsid w:val="004A1BE1"/>
    <w:rsid w:val="004A3988"/>
    <w:rsid w:val="004C19AD"/>
    <w:rsid w:val="004D326F"/>
    <w:rsid w:val="004E07E7"/>
    <w:rsid w:val="004E5411"/>
    <w:rsid w:val="004E757F"/>
    <w:rsid w:val="004F4D09"/>
    <w:rsid w:val="004F7147"/>
    <w:rsid w:val="004F7C93"/>
    <w:rsid w:val="00532158"/>
    <w:rsid w:val="00542A6C"/>
    <w:rsid w:val="005D30CF"/>
    <w:rsid w:val="005E7800"/>
    <w:rsid w:val="0061034B"/>
    <w:rsid w:val="006309BC"/>
    <w:rsid w:val="00631A9D"/>
    <w:rsid w:val="006369BC"/>
    <w:rsid w:val="00641CEC"/>
    <w:rsid w:val="00662217"/>
    <w:rsid w:val="00662894"/>
    <w:rsid w:val="00665401"/>
    <w:rsid w:val="00665EC0"/>
    <w:rsid w:val="006A3E70"/>
    <w:rsid w:val="006A4A1B"/>
    <w:rsid w:val="006B366E"/>
    <w:rsid w:val="006C1ED5"/>
    <w:rsid w:val="006D1CD7"/>
    <w:rsid w:val="006E5B99"/>
    <w:rsid w:val="006F4169"/>
    <w:rsid w:val="00710517"/>
    <w:rsid w:val="00727EE6"/>
    <w:rsid w:val="00750E25"/>
    <w:rsid w:val="007654F2"/>
    <w:rsid w:val="00782D79"/>
    <w:rsid w:val="00784A17"/>
    <w:rsid w:val="00784D09"/>
    <w:rsid w:val="007A38D9"/>
    <w:rsid w:val="007E0C3C"/>
    <w:rsid w:val="007E6D15"/>
    <w:rsid w:val="007F1D80"/>
    <w:rsid w:val="008151DC"/>
    <w:rsid w:val="0083466E"/>
    <w:rsid w:val="00837350"/>
    <w:rsid w:val="00855767"/>
    <w:rsid w:val="008768D3"/>
    <w:rsid w:val="008A1E53"/>
    <w:rsid w:val="008C5AFA"/>
    <w:rsid w:val="00905F4E"/>
    <w:rsid w:val="00931D04"/>
    <w:rsid w:val="00937120"/>
    <w:rsid w:val="00945D91"/>
    <w:rsid w:val="00955429"/>
    <w:rsid w:val="009622CB"/>
    <w:rsid w:val="0098158F"/>
    <w:rsid w:val="009869D3"/>
    <w:rsid w:val="00A45CD8"/>
    <w:rsid w:val="00A819B9"/>
    <w:rsid w:val="00A97B2D"/>
    <w:rsid w:val="00AC505E"/>
    <w:rsid w:val="00AE051A"/>
    <w:rsid w:val="00B177A2"/>
    <w:rsid w:val="00B30A07"/>
    <w:rsid w:val="00B37CD6"/>
    <w:rsid w:val="00B420BA"/>
    <w:rsid w:val="00B97DA7"/>
    <w:rsid w:val="00BF3858"/>
    <w:rsid w:val="00C03786"/>
    <w:rsid w:val="00C0471C"/>
    <w:rsid w:val="00C07D25"/>
    <w:rsid w:val="00C118AC"/>
    <w:rsid w:val="00C26C58"/>
    <w:rsid w:val="00C4201F"/>
    <w:rsid w:val="00C67FEA"/>
    <w:rsid w:val="00C73720"/>
    <w:rsid w:val="00C907B0"/>
    <w:rsid w:val="00C91209"/>
    <w:rsid w:val="00C960A0"/>
    <w:rsid w:val="00CC15B6"/>
    <w:rsid w:val="00D023EE"/>
    <w:rsid w:val="00D36CD0"/>
    <w:rsid w:val="00D41B45"/>
    <w:rsid w:val="00D46ABE"/>
    <w:rsid w:val="00D47F97"/>
    <w:rsid w:val="00D517ED"/>
    <w:rsid w:val="00D7036D"/>
    <w:rsid w:val="00DE341E"/>
    <w:rsid w:val="00DF2275"/>
    <w:rsid w:val="00DF79A9"/>
    <w:rsid w:val="00E03112"/>
    <w:rsid w:val="00E03763"/>
    <w:rsid w:val="00E07B32"/>
    <w:rsid w:val="00E10268"/>
    <w:rsid w:val="00E20A6B"/>
    <w:rsid w:val="00E61C7F"/>
    <w:rsid w:val="00E62E33"/>
    <w:rsid w:val="00E75E59"/>
    <w:rsid w:val="00ED5B2D"/>
    <w:rsid w:val="00ED7EA0"/>
    <w:rsid w:val="00EE4301"/>
    <w:rsid w:val="00F126BD"/>
    <w:rsid w:val="00F23DFA"/>
    <w:rsid w:val="00F323D1"/>
    <w:rsid w:val="00F3355B"/>
    <w:rsid w:val="00F341DC"/>
    <w:rsid w:val="00F770F3"/>
    <w:rsid w:val="00F77AA7"/>
    <w:rsid w:val="00F92856"/>
    <w:rsid w:val="00F95134"/>
    <w:rsid w:val="00FC1828"/>
    <w:rsid w:val="00FC206E"/>
    <w:rsid w:val="00FC2B2B"/>
    <w:rsid w:val="00FC315B"/>
    <w:rsid w:val="00FE5E5E"/>
    <w:rsid w:val="00FF4A4A"/>
    <w:rsid w:val="00FF5D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883C0-87EF-4AAD-96B2-00D5E40B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9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F1D8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F1D80"/>
    <w:rPr>
      <w:b/>
      <w:bCs/>
    </w:rPr>
  </w:style>
  <w:style w:type="character" w:styleId="Kpr">
    <w:name w:val="Hyperlink"/>
    <w:basedOn w:val="VarsaylanParagrafYazTipi"/>
    <w:uiPriority w:val="99"/>
    <w:unhideWhenUsed/>
    <w:rsid w:val="007F1D80"/>
    <w:rPr>
      <w:color w:val="0000FF"/>
      <w:u w:val="single"/>
    </w:rPr>
  </w:style>
  <w:style w:type="paragraph" w:styleId="GlAlnt">
    <w:name w:val="Intense Quote"/>
    <w:basedOn w:val="Normal"/>
    <w:next w:val="Normal"/>
    <w:link w:val="GlAlntChar"/>
    <w:uiPriority w:val="30"/>
    <w:qFormat/>
    <w:rsid w:val="001E639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1E639F"/>
    <w:rPr>
      <w:b/>
      <w:bCs/>
      <w:i/>
      <w:iCs/>
      <w:color w:val="4F81BD" w:themeColor="accent1"/>
    </w:rPr>
  </w:style>
  <w:style w:type="character" w:styleId="GlVurgulama">
    <w:name w:val="Intense Emphasis"/>
    <w:basedOn w:val="VarsaylanParagrafYazTipi"/>
    <w:uiPriority w:val="21"/>
    <w:qFormat/>
    <w:rsid w:val="001E639F"/>
    <w:rPr>
      <w:b/>
      <w:bCs/>
      <w:i/>
      <w:iCs/>
      <w:color w:val="4F81BD" w:themeColor="accent1"/>
    </w:rPr>
  </w:style>
  <w:style w:type="paragraph" w:styleId="AralkYok">
    <w:name w:val="No Spacing"/>
    <w:uiPriority w:val="1"/>
    <w:qFormat/>
    <w:rsid w:val="001E639F"/>
    <w:pPr>
      <w:spacing w:after="0" w:line="240" w:lineRule="auto"/>
    </w:pPr>
  </w:style>
  <w:style w:type="paragraph" w:styleId="BalonMetni">
    <w:name w:val="Balloon Text"/>
    <w:basedOn w:val="Normal"/>
    <w:link w:val="BalonMetniChar"/>
    <w:uiPriority w:val="99"/>
    <w:semiHidden/>
    <w:unhideWhenUsed/>
    <w:rsid w:val="00E20A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0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586537">
      <w:bodyDiv w:val="1"/>
      <w:marLeft w:val="0"/>
      <w:marRight w:val="0"/>
      <w:marTop w:val="0"/>
      <w:marBottom w:val="0"/>
      <w:divBdr>
        <w:top w:val="none" w:sz="0" w:space="0" w:color="auto"/>
        <w:left w:val="none" w:sz="0" w:space="0" w:color="auto"/>
        <w:bottom w:val="none" w:sz="0" w:space="0" w:color="auto"/>
        <w:right w:val="none" w:sz="0" w:space="0" w:color="auto"/>
      </w:divBdr>
    </w:div>
    <w:div w:id="101607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3</Pages>
  <Words>1093</Words>
  <Characters>6233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dell</cp:lastModifiedBy>
  <cp:revision>156</cp:revision>
  <dcterms:created xsi:type="dcterms:W3CDTF">2019-11-07T11:51:00Z</dcterms:created>
  <dcterms:modified xsi:type="dcterms:W3CDTF">2021-08-12T05:27:00Z</dcterms:modified>
</cp:coreProperties>
</file>